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61" w:rsidRPr="0013527B" w:rsidRDefault="00CD6B1D" w:rsidP="0036428D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36428D" w:rsidRPr="0013527B">
        <w:rPr>
          <w:rFonts w:ascii="Tahoma" w:hAnsi="Tahoma" w:cs="Tahoma"/>
          <w:b/>
          <w:sz w:val="24"/>
          <w:szCs w:val="24"/>
        </w:rPr>
        <w:t>Tiltakozás</w:t>
      </w:r>
      <w:r>
        <w:rPr>
          <w:rFonts w:ascii="Tahoma" w:hAnsi="Tahoma" w:cs="Tahoma"/>
          <w:b/>
          <w:sz w:val="24"/>
          <w:szCs w:val="24"/>
        </w:rPr>
        <w:t xml:space="preserve"> nyílt levélben</w:t>
      </w:r>
      <w:r w:rsidR="0036428D" w:rsidRPr="0013527B">
        <w:rPr>
          <w:rFonts w:ascii="Tahoma" w:hAnsi="Tahoma" w:cs="Tahoma"/>
          <w:b/>
          <w:sz w:val="24"/>
          <w:szCs w:val="24"/>
        </w:rPr>
        <w:t>:</w:t>
      </w:r>
    </w:p>
    <w:p w:rsidR="00176D5C" w:rsidRDefault="0013527B" w:rsidP="0036428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36428D" w:rsidRPr="0036428D">
        <w:rPr>
          <w:rFonts w:ascii="Tahoma" w:hAnsi="Tahoma" w:cs="Tahoma"/>
          <w:sz w:val="24"/>
          <w:szCs w:val="24"/>
        </w:rPr>
        <w:t>Menyhárt Gabriella Év</w:t>
      </w:r>
      <w:r w:rsidR="0036428D">
        <w:rPr>
          <w:rFonts w:ascii="Tahoma" w:hAnsi="Tahoma" w:cs="Tahoma"/>
          <w:sz w:val="24"/>
          <w:szCs w:val="24"/>
        </w:rPr>
        <w:t xml:space="preserve">a, mint ember és </w:t>
      </w:r>
      <w:r>
        <w:rPr>
          <w:rFonts w:ascii="Tahoma" w:hAnsi="Tahoma" w:cs="Tahoma"/>
          <w:sz w:val="24"/>
          <w:szCs w:val="24"/>
        </w:rPr>
        <w:t xml:space="preserve">Menyhárt Gabriella Éva, </w:t>
      </w:r>
      <w:r w:rsidR="0036428D">
        <w:rPr>
          <w:rFonts w:ascii="Tahoma" w:hAnsi="Tahoma" w:cs="Tahoma"/>
          <w:sz w:val="24"/>
          <w:szCs w:val="24"/>
        </w:rPr>
        <w:t>mint a Szent Mi</w:t>
      </w:r>
      <w:r>
        <w:rPr>
          <w:rFonts w:ascii="Tahoma" w:hAnsi="Tahoma" w:cs="Tahoma"/>
          <w:sz w:val="24"/>
          <w:szCs w:val="24"/>
        </w:rPr>
        <w:t>hály Iga</w:t>
      </w:r>
      <w:r w:rsidR="0036428D" w:rsidRPr="0036428D">
        <w:rPr>
          <w:rFonts w:ascii="Tahoma" w:hAnsi="Tahoma" w:cs="Tahoma"/>
          <w:sz w:val="24"/>
          <w:szCs w:val="24"/>
        </w:rPr>
        <w:t xml:space="preserve">zsága és Békéje </w:t>
      </w:r>
      <w:r>
        <w:rPr>
          <w:rFonts w:ascii="Tahoma" w:hAnsi="Tahoma" w:cs="Tahoma"/>
          <w:sz w:val="24"/>
          <w:szCs w:val="24"/>
        </w:rPr>
        <w:t>E</w:t>
      </w:r>
      <w:r w:rsidR="0036428D" w:rsidRPr="0036428D">
        <w:rPr>
          <w:rFonts w:ascii="Tahoma" w:hAnsi="Tahoma" w:cs="Tahoma"/>
          <w:sz w:val="24"/>
          <w:szCs w:val="24"/>
        </w:rPr>
        <w:t xml:space="preserve">mberi Jogvédő egyesület </w:t>
      </w:r>
      <w:r w:rsidR="0036428D">
        <w:rPr>
          <w:rFonts w:ascii="Tahoma" w:hAnsi="Tahoma" w:cs="Tahoma"/>
          <w:sz w:val="24"/>
          <w:szCs w:val="24"/>
        </w:rPr>
        <w:t xml:space="preserve">elnöke </w:t>
      </w:r>
      <w:r w:rsidR="0036428D" w:rsidRPr="0036428D">
        <w:rPr>
          <w:rFonts w:ascii="Tahoma" w:hAnsi="Tahoma" w:cs="Tahoma"/>
          <w:sz w:val="24"/>
          <w:szCs w:val="24"/>
        </w:rPr>
        <w:t xml:space="preserve">tiltakozom </w:t>
      </w:r>
      <w:r w:rsidR="00176D5C" w:rsidRPr="00176D5C">
        <w:rPr>
          <w:rFonts w:ascii="Tahoma" w:hAnsi="Tahoma" w:cs="Tahoma"/>
          <w:b/>
          <w:sz w:val="24"/>
          <w:szCs w:val="24"/>
        </w:rPr>
        <w:t>emberi méltóságom</w:t>
      </w:r>
      <w:r w:rsidR="00176D5C">
        <w:rPr>
          <w:rFonts w:ascii="Tahoma" w:hAnsi="Tahoma" w:cs="Tahoma"/>
          <w:sz w:val="24"/>
          <w:szCs w:val="24"/>
        </w:rPr>
        <w:t xml:space="preserve">, </w:t>
      </w:r>
      <w:r w:rsidR="00176D5C" w:rsidRPr="00176D5C">
        <w:rPr>
          <w:rFonts w:ascii="Tahoma" w:hAnsi="Tahoma" w:cs="Tahoma"/>
          <w:b/>
          <w:sz w:val="24"/>
          <w:szCs w:val="24"/>
        </w:rPr>
        <w:t>emberi szabadságjogom</w:t>
      </w:r>
      <w:r w:rsidR="00091525">
        <w:rPr>
          <w:rFonts w:ascii="Tahoma" w:hAnsi="Tahoma" w:cs="Tahoma"/>
          <w:sz w:val="24"/>
          <w:szCs w:val="24"/>
        </w:rPr>
        <w:t xml:space="preserve"> </w:t>
      </w:r>
      <w:r w:rsidR="00091525" w:rsidRPr="00091525">
        <w:rPr>
          <w:rFonts w:ascii="Tahoma" w:hAnsi="Tahoma" w:cs="Tahoma"/>
          <w:b/>
          <w:sz w:val="24"/>
          <w:szCs w:val="24"/>
        </w:rPr>
        <w:t>me</w:t>
      </w:r>
      <w:r w:rsidR="00091525">
        <w:rPr>
          <w:rFonts w:ascii="Tahoma" w:hAnsi="Tahoma" w:cs="Tahoma"/>
          <w:b/>
          <w:sz w:val="24"/>
          <w:szCs w:val="24"/>
        </w:rPr>
        <w:t xml:space="preserve">gsértése </w:t>
      </w:r>
      <w:r w:rsidR="00091525" w:rsidRPr="00091525">
        <w:rPr>
          <w:rFonts w:ascii="Tahoma" w:hAnsi="Tahoma" w:cs="Tahoma"/>
          <w:b/>
          <w:sz w:val="24"/>
          <w:szCs w:val="24"/>
        </w:rPr>
        <w:t>ellen</w:t>
      </w:r>
      <w:r w:rsidR="00091525">
        <w:rPr>
          <w:rFonts w:ascii="Tahoma" w:hAnsi="Tahoma" w:cs="Tahoma"/>
          <w:sz w:val="24"/>
          <w:szCs w:val="24"/>
        </w:rPr>
        <w:t xml:space="preserve"> </w:t>
      </w:r>
      <w:r w:rsidR="00176D5C">
        <w:rPr>
          <w:rFonts w:ascii="Tahoma" w:hAnsi="Tahoma" w:cs="Tahoma"/>
          <w:sz w:val="24"/>
          <w:szCs w:val="24"/>
        </w:rPr>
        <w:t xml:space="preserve">és </w:t>
      </w:r>
      <w:r w:rsidR="00176D5C" w:rsidRPr="00176D5C">
        <w:rPr>
          <w:rFonts w:ascii="Tahoma" w:hAnsi="Tahoma" w:cs="Tahoma"/>
          <w:b/>
          <w:sz w:val="24"/>
          <w:szCs w:val="24"/>
        </w:rPr>
        <w:t xml:space="preserve">a </w:t>
      </w:r>
      <w:r w:rsidR="00091525">
        <w:rPr>
          <w:rFonts w:ascii="Tahoma" w:hAnsi="Tahoma" w:cs="Tahoma"/>
          <w:b/>
          <w:sz w:val="24"/>
          <w:szCs w:val="24"/>
        </w:rPr>
        <w:t xml:space="preserve">megkérdezésem és belegyezésem nélküli szakmai információk nyilvánosságra hozatala, valamint ezen információk nem </w:t>
      </w:r>
      <w:r>
        <w:rPr>
          <w:rFonts w:ascii="Tahoma" w:hAnsi="Tahoma" w:cs="Tahoma"/>
          <w:b/>
          <w:sz w:val="24"/>
          <w:szCs w:val="24"/>
        </w:rPr>
        <w:t xml:space="preserve">bizalmas </w:t>
      </w:r>
      <w:r w:rsidR="00091525">
        <w:rPr>
          <w:rFonts w:ascii="Tahoma" w:hAnsi="Tahoma" w:cs="Tahoma"/>
          <w:b/>
          <w:sz w:val="24"/>
          <w:szCs w:val="24"/>
        </w:rPr>
        <w:t xml:space="preserve">módon történő kezelése ellen </w:t>
      </w:r>
      <w:r w:rsidR="00176D5C">
        <w:rPr>
          <w:rFonts w:ascii="Tahoma" w:hAnsi="Tahoma" w:cs="Tahoma"/>
          <w:sz w:val="24"/>
          <w:szCs w:val="24"/>
        </w:rPr>
        <w:t xml:space="preserve">és kérem, hogy jelen tiltakozást </w:t>
      </w:r>
      <w:r w:rsidR="00176D5C" w:rsidRPr="00176D5C">
        <w:rPr>
          <w:rFonts w:ascii="Tahoma" w:hAnsi="Tahoma" w:cs="Tahoma"/>
          <w:b/>
          <w:sz w:val="24"/>
          <w:szCs w:val="24"/>
        </w:rPr>
        <w:t>egy</w:t>
      </w:r>
      <w:r>
        <w:rPr>
          <w:rFonts w:ascii="Tahoma" w:hAnsi="Tahoma" w:cs="Tahoma"/>
          <w:b/>
          <w:sz w:val="24"/>
          <w:szCs w:val="24"/>
        </w:rPr>
        <w:t xml:space="preserve"> levélben</w:t>
      </w:r>
      <w:r w:rsidR="00176D5C">
        <w:rPr>
          <w:rFonts w:ascii="Tahoma" w:hAnsi="Tahoma" w:cs="Tahoma"/>
          <w:sz w:val="24"/>
          <w:szCs w:val="24"/>
        </w:rPr>
        <w:t xml:space="preserve"> közöljék le</w:t>
      </w:r>
      <w:r>
        <w:rPr>
          <w:rFonts w:ascii="Tahoma" w:hAnsi="Tahoma" w:cs="Tahoma"/>
          <w:sz w:val="24"/>
          <w:szCs w:val="24"/>
        </w:rPr>
        <w:t>, ne vágják apró darabokra</w:t>
      </w:r>
      <w:r w:rsidR="00176D5C">
        <w:rPr>
          <w:rFonts w:ascii="Tahoma" w:hAnsi="Tahoma" w:cs="Tahoma"/>
          <w:sz w:val="24"/>
          <w:szCs w:val="24"/>
        </w:rPr>
        <w:t>:</w:t>
      </w:r>
    </w:p>
    <w:p w:rsidR="00041935" w:rsidRDefault="0013527B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ab/>
      </w:r>
      <w:r w:rsidR="00176D5C">
        <w:rPr>
          <w:rFonts w:ascii="Tahoma" w:hAnsi="Tahoma" w:cs="Tahoma"/>
          <w:sz w:val="24"/>
          <w:szCs w:val="24"/>
        </w:rPr>
        <w:t xml:space="preserve">Tiltakozom </w:t>
      </w:r>
      <w:r w:rsidR="0036428D" w:rsidRPr="0036428D">
        <w:rPr>
          <w:rFonts w:ascii="Tahoma" w:hAnsi="Tahoma" w:cs="Tahoma"/>
          <w:sz w:val="24"/>
          <w:szCs w:val="24"/>
        </w:rPr>
        <w:t xml:space="preserve">a 2014 április 15. én a </w:t>
      </w:r>
      <w:proofErr w:type="spellStart"/>
      <w:r w:rsidR="0036428D" w:rsidRPr="0036428D">
        <w:rPr>
          <w:rFonts w:ascii="Tahoma" w:hAnsi="Tahoma" w:cs="Tahoma"/>
          <w:sz w:val="24"/>
          <w:szCs w:val="24"/>
        </w:rPr>
        <w:t>maszol.ro</w:t>
      </w:r>
      <w:proofErr w:type="spellEnd"/>
      <w:r w:rsidR="0036428D" w:rsidRPr="0036428D">
        <w:rPr>
          <w:rFonts w:ascii="Tahoma" w:hAnsi="Tahoma" w:cs="Tahoma"/>
          <w:sz w:val="24"/>
          <w:szCs w:val="24"/>
        </w:rPr>
        <w:t xml:space="preserve"> oldalon megjelent </w:t>
      </w:r>
      <w:r w:rsidR="0036428D">
        <w:rPr>
          <w:rFonts w:ascii="Tahoma" w:hAnsi="Tahoma" w:cs="Tahoma"/>
          <w:sz w:val="24"/>
          <w:szCs w:val="24"/>
        </w:rPr>
        <w:t xml:space="preserve">" </w:t>
      </w:r>
      <w:r w:rsidR="0036428D" w:rsidRPr="0036428D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 xml:space="preserve">Perrel fenyegeti a </w:t>
      </w:r>
      <w:proofErr w:type="spellStart"/>
      <w:r w:rsidR="0036428D" w:rsidRPr="0036428D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>maszol.ro-t</w:t>
      </w:r>
      <w:proofErr w:type="spellEnd"/>
      <w:r w:rsidR="0036428D" w:rsidRPr="0036428D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 xml:space="preserve"> Vona Gábor</w:t>
      </w:r>
      <w:r w:rsidR="0036428D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 xml:space="preserve"> " 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című iromány </w:t>
      </w:r>
      <w:r w:rsidR="0036428D" w:rsidRPr="0004193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azon része ellen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amelyben Jómagam, Menyhárt Gabriella Éva, ügyvédet, </w:t>
      </w:r>
      <w:r w:rsidR="0036428D" w:rsidRPr="00176D5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megkérdezésem nélkül és tudtomon kívül megemlítenek egy </w:t>
      </w:r>
      <w:r w:rsidR="008C5930" w:rsidRPr="008C5930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b</w:t>
      </w:r>
      <w:r w:rsidR="0009152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izonyos</w:t>
      </w:r>
      <w:r w:rsidR="008C593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</w:t>
      </w:r>
      <w:r w:rsidR="0036428D" w:rsidRPr="00176D5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üggyel kapcsolatban,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valamint az ellen, </w:t>
      </w:r>
      <w:r w:rsidR="0036428D" w:rsidRPr="00176D5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hogy olyan </w:t>
      </w:r>
      <w:r w:rsidR="00176D5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szakmai </w:t>
      </w:r>
      <w:r w:rsidR="0036428D" w:rsidRPr="00176D5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információkat szolgáltatott ki az anonimitás mögé bújó " valaki "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 w:rsidR="0036428D" w:rsidRPr="00793498">
        <w:rPr>
          <w:rFonts w:ascii="Tahoma" w:hAnsi="Tahoma" w:cs="Tahoma"/>
          <w:i/>
          <w:color w:val="222222"/>
          <w:sz w:val="24"/>
          <w:szCs w:val="24"/>
          <w:u w:val="single"/>
          <w:shd w:val="clear" w:color="auto" w:fill="FFFFFF"/>
        </w:rPr>
        <w:t>aki a leközölt anyagot még csak fel sem merte vállalni név szerint nyilvánosság előtt</w:t>
      </w:r>
      <w:r w:rsidR="0036428D" w:rsidRPr="00793498">
        <w:rPr>
          <w:rFonts w:ascii="Tahoma" w:hAnsi="Tahoma" w:cs="Tahoma"/>
          <w:color w:val="222222"/>
          <w:sz w:val="24"/>
          <w:szCs w:val="24"/>
          <w:u w:val="single"/>
          <w:shd w:val="clear" w:color="auto" w:fill="FFFFFF"/>
        </w:rPr>
        <w:t>,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6428D" w:rsidRPr="00176D5C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amely információkat nem riport vagy interjú keretén belül mondtam el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041935" w:rsidRPr="002E728E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Hangsúlyozom, hogy nem kívánok csak az ellen a rész ellen az újságcikkből fellépni, amely rész kimondottam Rám vonatkozik, az újságcikk tartalmi vitáitól és politikai vonzataitól maximálisan távol tartom Magam.</w:t>
      </w:r>
    </w:p>
    <w:p w:rsidR="009B7766" w:rsidRDefault="00041935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  <w:t xml:space="preserve"> </w:t>
      </w:r>
      <w:r w:rsidR="00364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Cseke Péter Attila fősze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rkesztő felhívott,</w:t>
      </w:r>
      <w:r w:rsidR="000915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közölte, hogy megkapta Vona Gábor kiigazítást kérő levelét, amely az én közvetítésemmel jutott el a szerkesztőség postafiókjába, valamint azt hogy leközölnek egy " kiigazítást", </w:t>
      </w:r>
      <w:r w:rsidR="00091525" w:rsidRPr="0009152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szó sem volt </w:t>
      </w:r>
      <w:r w:rsidR="00176D5C" w:rsidRPr="0009152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interjúró</w:t>
      </w:r>
      <w:r w:rsidR="00170BAD" w:rsidRPr="0009152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l</w:t>
      </w:r>
      <w:r w:rsidR="000915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 Az egy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perces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magán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beszélgetés </w:t>
      </w:r>
      <w:r w:rsidR="000915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ideje 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alatt megemlítettem azon </w:t>
      </w:r>
      <w:r w:rsidR="00DC45C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magyarországi 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bírói határozatokat, amelyek a leközölt anyagra vonatkoznak</w:t>
      </w:r>
      <w:r w:rsidR="00DC45C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és amely</w:t>
      </w:r>
      <w:r w:rsidR="000915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ek</w:t>
      </w:r>
      <w:r w:rsidR="00DC45C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Vona Gábor álláspontjának megvédésére ad</w:t>
      </w:r>
      <w:r w:rsidR="0009152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nak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lehetőséget.</w:t>
      </w:r>
      <w:r w:rsidR="008C593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Hangsúlyozom, </w:t>
      </w:r>
      <w:r w:rsidR="00170BA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még egyszer, n</w:t>
      </w:r>
      <w:r w:rsidR="008C593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em volt szó interjúról vagy riportról, tehát egy magánbeszélgetés történt szerény 1 perc alatt. Ez alatt az egy perc alatt</w:t>
      </w:r>
      <w:r w:rsidR="009B776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és a beszélgetés után az újságcikk közlésének időpontjáig sem</w:t>
      </w:r>
      <w:r w:rsidR="008C593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hangzott el az a kérdés, hogy megjelenhet-e a nevem az újságcikkben, </w:t>
      </w:r>
      <w:r w:rsidR="00170BA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ha igen, akkor milyen formában, </w:t>
      </w:r>
      <w:r w:rsidR="008C593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valamint az sem, hogy az általam említett szakmai információkra hivatkozhat-e az</w:t>
      </w:r>
      <w:r w:rsidR="001C328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="008C593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aki megírta az újságcikket. </w:t>
      </w:r>
      <w:r w:rsidR="00170BA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Úgy érzem, hogy teljesen visszaéltek jóhiszeműségemmel és emberi mél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tóságommal - az én nevemet használják a cikkben megkérdezésem nélkül!!! az újságíró meg saját nevét az általa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meg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szerkesztett anyaghoz még csak nem is adja!!! </w:t>
      </w:r>
    </w:p>
    <w:p w:rsidR="00EC0840" w:rsidRDefault="002E728E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Valamint, megkérdezésem nélkül és az adatok igaz voltának ellenőrzése nélkül az újságíró kijelenti, hogy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idézem " ... 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egy politikai pártnak a romániai törvényes képviselője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"</w:t>
      </w:r>
      <w:r w:rsidR="00DC45C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volné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k. </w:t>
      </w:r>
      <w:r w:rsidR="002171A3" w:rsidRPr="00793498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Ezúton kijelentem, hogy nem vagyok törvényes képvis</w:t>
      </w:r>
      <w:r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elője egy politikai pártnak sem,</w:t>
      </w:r>
      <w:r w:rsidR="002171A3" w:rsidRPr="00793498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Erdélyben</w:t>
      </w:r>
      <w:r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sem</w:t>
      </w:r>
      <w:r w:rsidR="002171A3" w:rsidRPr="00793498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, Magyarországon</w:t>
      </w:r>
      <w:r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sem</w:t>
      </w:r>
      <w:r w:rsidR="00793498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.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z ügyvédn</w:t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k elsősorban az a felvállalt feladata, hogy </w:t>
      </w:r>
      <w:r w:rsidR="002171A3" w:rsidRPr="002E728E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AZ EMBER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-t</w:t>
      </w:r>
      <w:proofErr w:type="spellEnd"/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védje, az emberi jogok és szabadságok mellett álljon ki. Ezt vallom, ezt hiszem és ez a 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lastRenderedPageBreak/>
        <w:t xml:space="preserve">mozgató rugója szakmai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pályafutásomnak, nemhiába hívtam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életre a Szent Mihály Igazsága és Békéje emberi jogvédő egyesületet, amelynek szintén ez a feladata. </w:t>
      </w:r>
      <w:r w:rsidR="0013527B" w:rsidRPr="00793498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Ügyvéd és </w:t>
      </w:r>
      <w:r w:rsidR="009B7766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független c</w:t>
      </w:r>
      <w:r w:rsidR="002171A3" w:rsidRPr="00793498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ivil aktivista vagyok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soha nem politizáltam, </w:t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soha nem jelent meg politikai nyilatkozatom, 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soha nem voltam politikai pártnak a tagja. </w:t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mennyiben </w:t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pedig </w:t>
      </w:r>
      <w:r w:rsidR="002171A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egy politikust</w:t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kell megvédenem, úgy Jómagam az </w:t>
      </w:r>
      <w:r w:rsidR="0013527B" w:rsidRPr="0013527B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embert</w:t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védem, avagy bárki meg meri kérdőjelezni a politikus ember voltát?! </w:t>
      </w:r>
    </w:p>
    <w:p w:rsidR="00EC0840" w:rsidRDefault="00CD6B1D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</w:r>
      <w:r w:rsidR="0013527B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Azáltal, hogy politikust képviselek nem válok politikussá, mint ahogyan nem válok gyilkossá, amennyiben egy gyilkost képviselek egy bírósági ügyben</w:t>
      </w:r>
      <w:r w:rsidR="00EC08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7A3E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vagy</w:t>
      </w:r>
      <w:r w:rsidR="00EC08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mint ahogyan nem válok európai parlamenti képviselővé, a megfelelő politikai színezettel, amennyiben ingyenes jogi tanácsadást tartok egy európai parlamenti képviselői irodában</w:t>
      </w:r>
      <w:r w:rsidR="002C096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vagy mint amennyiben nem válok RMDSZ taggá, amennyiben valamelyik képviselőjüket védem.</w:t>
      </w:r>
      <w:r w:rsidR="002C0965" w:rsidRPr="002C0965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</w:t>
      </w:r>
      <w:r w:rsid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Mindegyikben,</w:t>
      </w:r>
      <w:r w:rsidR="002C0965" w:rsidRP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elsősorban és kizárólagosan, </w:t>
      </w:r>
      <w:r w:rsid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magát az</w:t>
      </w:r>
      <w:r w:rsidR="002C0965" w:rsidRP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embert</w:t>
      </w:r>
      <w:r w:rsid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és </w:t>
      </w:r>
      <w:r w:rsidR="00056BEB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az ember</w:t>
      </w:r>
      <w:r w:rsid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 xml:space="preserve"> jogait és szabadságait védem</w:t>
      </w:r>
      <w:r w:rsidR="00EC0840" w:rsidRPr="002C0965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.</w:t>
      </w:r>
      <w:r w:rsidR="00EC08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</w:p>
    <w:p w:rsidR="0013527B" w:rsidRDefault="0013527B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  <w:t>Sajnálom,</w:t>
      </w:r>
      <w:r w:rsidR="009B776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hogy Erdélyben az ilyen jellegű újságírással az emberi jogokat és szabadságokat ily mértékben porba tiporják. E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gy újságíró feladata az emberi jogok és szabadságok védelme kell legyen, a tisztesség mindenekelőtt minden újságcikk vezérelve és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vezér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fonala kellene hogy legyen. Esetemben, pél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dául, egy három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soros új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ságcikkben az </w:t>
      </w:r>
      <w:proofErr w:type="spellStart"/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anoním</w:t>
      </w:r>
      <w:proofErr w:type="spellEnd"/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újságíró háromszor sértette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meg emberi méltóságomat, azzal hogy nem kérdezett meg, arról hogy megjelenhet-e egyáltalán a nevem az üggyel kapcsolatba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n, azzal, hogy ha netalán IGEN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a válaszom, akkor milyen formában jelenhet meg a nevem</w:t>
      </w:r>
      <w:r w:rsidR="00DC45C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és a funkcióm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és azzal, hogy a szakmai információkat nem bizalmasan kezelte, nem kérdezte meg, hogy </w:t>
      </w:r>
      <w:r w:rsidR="009B776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nyilvánosság elé tárhatja-e vagy nem. </w:t>
      </w:r>
    </w:p>
    <w:p w:rsidR="00FE47C4" w:rsidRDefault="000A5264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  <w:t xml:space="preserve">Az a tény, hogy az újságíró nem vállalja fel névlegesen az újságcikket, sérti a védekezéshez való jogomat, olyan szempontból, hogy nem tudom megnevezni azt az embert, aki elkövette a jogsértést ellenem, valamint olyan szempontból, hogy 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ha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Becsület Bíróság elé 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terjeszteném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az ügyet, 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az etikai sértés megállapításán és nyilvánosságra hozatalán túl, semmilyen büntetést nem lehetne alkalmazni az újságíróval szemben,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mivelhogy az Új Magyar Szó újságíróit</w:t>
      </w:r>
      <w:r w:rsidR="0033084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- tisztelet a kivételnek -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nem igazán véltem felfedezni a M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agyar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Ú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jságírók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R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omániai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E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gyesületének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tagjai között. </w:t>
      </w:r>
      <w:r w:rsidR="006B2B3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Ami azt a veszélyt hordozza magában, hogy esetlegesen, az ilyen típusú újságírás a gyanútlan olvasót bármiben félrevezetheti, befolyásolhatja</w:t>
      </w:r>
      <w:r w:rsidR="00FE47C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nem tudván, hogy mi van az újságcikk hátterében, milyen hiteles vagy nem hiteles információk. Valamint az, hogy még a nevét sem adja az újságcikkhez, azt a veszélyt is Magában hordozza</w:t>
      </w:r>
      <w:r w:rsidR="00E6292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="00FE47C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hogy ennek köszönhetően az újságíró nem tartozik semmilyen erkölcsi és jogi felelősséggel senkivel szemben, legfeljebb Önmaga lelkiismerete és a Jó Isten felé.</w:t>
      </w:r>
    </w:p>
    <w:p w:rsidR="00EB4592" w:rsidRDefault="00CD6B1D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ab/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Az Újságírók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magatartási </w:t>
      </w:r>
      <w:r w:rsidR="00176D5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kódexének 6. cikkelye előírja, hogy az újságírónak kötelessége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 szakmai információk forrásának bizalmas kezelése, valamint azt is </w:t>
      </w:r>
      <w:r w:rsidR="00793498">
        <w:rPr>
          <w:rFonts w:ascii="Tahoma" w:hAnsi="Tahoma" w:cs="Tahoma"/>
          <w:color w:val="222222"/>
          <w:sz w:val="24"/>
          <w:szCs w:val="24"/>
          <w:shd w:val="clear" w:color="auto" w:fill="FFFFFF"/>
        </w:rPr>
        <w:lastRenderedPageBreak/>
        <w:t xml:space="preserve">előírja, hogy az újságírónak tiszteletben kell tartania a szakmai forrás közlőjének azon akaratát, miszerint nem ért egyet a szakmai információk nyilvánosságra hozatalával. </w:t>
      </w:r>
    </w:p>
    <w:p w:rsidR="0036428D" w:rsidRDefault="002C0965" w:rsidP="0036428D">
      <w:pPr>
        <w:jc w:val="both"/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</w:pPr>
      <w:r w:rsidRPr="002C0965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ab/>
      </w:r>
      <w:r w:rsidR="00793498" w:rsidRPr="00EB4592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Esetemben, az újságíró meg sem kérdezte azt, hogy mi az én akaratom</w:t>
      </w:r>
      <w:r w:rsidR="00EB4592"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.</w:t>
      </w:r>
    </w:p>
    <w:p w:rsidR="002E728E" w:rsidRDefault="002E728E" w:rsidP="0036428D">
      <w:pPr>
        <w:jc w:val="both"/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</w:pPr>
    </w:p>
    <w:p w:rsidR="002E728E" w:rsidRDefault="002E728E" w:rsidP="0036428D">
      <w:pPr>
        <w:jc w:val="both"/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Nagyvárad,</w:t>
      </w:r>
    </w:p>
    <w:p w:rsidR="002E728E" w:rsidRDefault="002E728E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u w:val="single"/>
          <w:shd w:val="clear" w:color="auto" w:fill="FFFFFF"/>
        </w:rPr>
        <w:t>2014 ÁPRILIS 17.</w:t>
      </w:r>
    </w:p>
    <w:p w:rsidR="002E728E" w:rsidRDefault="002E728E" w:rsidP="0036428D">
      <w:pPr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:rsidR="002E728E" w:rsidRDefault="002E728E" w:rsidP="0036428D">
      <w:pPr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MENYHÁRT GABRIELLA ÉVA, ÜGYVÉD,</w:t>
      </w:r>
    </w:p>
    <w:p w:rsidR="002E728E" w:rsidRPr="002E728E" w:rsidRDefault="002E728E" w:rsidP="0036428D">
      <w:pPr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SZENT MIHÁLY IGAZSÁGA ÉS BÉKÉJE EMBERI JOGVÉDŐ EGYESÜLET nevében, MENYHÁRT GABRIELLA ÉVA, ELNÖK</w:t>
      </w:r>
    </w:p>
    <w:p w:rsidR="002E728E" w:rsidRPr="002E728E" w:rsidRDefault="002E728E" w:rsidP="0036428D">
      <w:pPr>
        <w:jc w:val="both"/>
        <w:rPr>
          <w:rFonts w:ascii="Tahoma" w:hAnsi="Tahoma" w:cs="Tahoma"/>
          <w:sz w:val="24"/>
          <w:szCs w:val="24"/>
        </w:rPr>
      </w:pPr>
    </w:p>
    <w:sectPr w:rsidR="002E728E" w:rsidRPr="002E728E" w:rsidSect="002D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28D"/>
    <w:rsid w:val="00041935"/>
    <w:rsid w:val="00056BEB"/>
    <w:rsid w:val="00091525"/>
    <w:rsid w:val="000A5264"/>
    <w:rsid w:val="0013527B"/>
    <w:rsid w:val="00170BAD"/>
    <w:rsid w:val="00176D5C"/>
    <w:rsid w:val="001C328D"/>
    <w:rsid w:val="002171A3"/>
    <w:rsid w:val="002C0965"/>
    <w:rsid w:val="002D6261"/>
    <w:rsid w:val="002E728E"/>
    <w:rsid w:val="00330843"/>
    <w:rsid w:val="0036428D"/>
    <w:rsid w:val="005024C5"/>
    <w:rsid w:val="006B2B34"/>
    <w:rsid w:val="00793498"/>
    <w:rsid w:val="007A3E40"/>
    <w:rsid w:val="008C5930"/>
    <w:rsid w:val="009B7766"/>
    <w:rsid w:val="00CD6B1D"/>
    <w:rsid w:val="00DC45CC"/>
    <w:rsid w:val="00E6292A"/>
    <w:rsid w:val="00EB4592"/>
    <w:rsid w:val="00EC0840"/>
    <w:rsid w:val="00F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62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Feco</dc:creator>
  <cp:lastModifiedBy>Feco</cp:lastModifiedBy>
  <cp:revision>22</cp:revision>
  <cp:lastPrinted>2014-04-17T06:24:00Z</cp:lastPrinted>
  <dcterms:created xsi:type="dcterms:W3CDTF">2014-04-17T03:27:00Z</dcterms:created>
  <dcterms:modified xsi:type="dcterms:W3CDTF">2014-04-17T07:25:00Z</dcterms:modified>
</cp:coreProperties>
</file>